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23" w:rsidRDefault="00FA48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KLÍČOV</w:t>
      </w:r>
      <w:r w:rsidR="002A13FE">
        <w:rPr>
          <w:b/>
          <w:sz w:val="24"/>
          <w:szCs w:val="24"/>
          <w:u w:val="single"/>
        </w:rPr>
        <w:t>É POJMY (podle právních odvětví)</w:t>
      </w:r>
    </w:p>
    <w:p w:rsidR="002A13FE" w:rsidRDefault="002A13FE">
      <w:pPr>
        <w:rPr>
          <w:b/>
          <w:sz w:val="24"/>
          <w:szCs w:val="24"/>
          <w:u w:val="single"/>
        </w:rPr>
      </w:pPr>
    </w:p>
    <w:p w:rsidR="00FA48AE" w:rsidRDefault="00FA48AE">
      <w:pPr>
        <w:rPr>
          <w:b/>
          <w:i/>
          <w:sz w:val="24"/>
          <w:szCs w:val="24"/>
        </w:rPr>
      </w:pPr>
      <w:r w:rsidRPr="00FA48AE">
        <w:rPr>
          <w:b/>
          <w:i/>
          <w:sz w:val="24"/>
          <w:szCs w:val="24"/>
        </w:rPr>
        <w:t>ZÁKLADNÍ PRÁVNÍ POJMY:</w:t>
      </w:r>
    </w:p>
    <w:p w:rsidR="00FA48AE" w:rsidRDefault="00FA48AE">
      <w:pPr>
        <w:rPr>
          <w:sz w:val="24"/>
          <w:szCs w:val="24"/>
        </w:rPr>
      </w:pPr>
      <w:r>
        <w:rPr>
          <w:sz w:val="24"/>
          <w:szCs w:val="24"/>
        </w:rPr>
        <w:t xml:space="preserve">Právní vědomí, zákonnost, legislativa, právní akt, aplikace práva, právní řád, systém práva, právní odvětví, právní norma, </w:t>
      </w:r>
      <w:r w:rsidR="00ED4C23">
        <w:rPr>
          <w:sz w:val="24"/>
          <w:szCs w:val="24"/>
        </w:rPr>
        <w:t>právo veřejné, právo soukromé, platnost a účinnost právní normy, právní s</w:t>
      </w:r>
      <w:r w:rsidR="00DB3C98">
        <w:rPr>
          <w:sz w:val="24"/>
          <w:szCs w:val="24"/>
        </w:rPr>
        <w:t>íla, právní vztahy, právní jednání</w:t>
      </w:r>
      <w:r w:rsidR="00ED4C23">
        <w:rPr>
          <w:sz w:val="24"/>
          <w:szCs w:val="24"/>
        </w:rPr>
        <w:t>, subjekt a objekt právního vztahu, osoby fyzické, osoby právnické</w:t>
      </w:r>
      <w:r w:rsidR="00DB3C98">
        <w:rPr>
          <w:sz w:val="24"/>
          <w:szCs w:val="24"/>
        </w:rPr>
        <w:t xml:space="preserve"> - korporace</w:t>
      </w:r>
      <w:r w:rsidR="00ED4C23">
        <w:rPr>
          <w:sz w:val="24"/>
          <w:szCs w:val="24"/>
        </w:rPr>
        <w:t xml:space="preserve">, </w:t>
      </w:r>
      <w:r w:rsidR="00DB3C98">
        <w:rPr>
          <w:sz w:val="24"/>
          <w:szCs w:val="24"/>
        </w:rPr>
        <w:t>právní osobnost, svéprávnost – způsobilost k právnímu jednání</w:t>
      </w:r>
      <w:r w:rsidR="00FC3EF3">
        <w:rPr>
          <w:sz w:val="24"/>
          <w:szCs w:val="24"/>
        </w:rPr>
        <w:t>, prekluze, promlčení.</w:t>
      </w:r>
    </w:p>
    <w:p w:rsidR="00ED4C23" w:rsidRDefault="00ED4C23">
      <w:pPr>
        <w:rPr>
          <w:sz w:val="24"/>
          <w:szCs w:val="24"/>
        </w:rPr>
      </w:pPr>
    </w:p>
    <w:p w:rsidR="00ED4C23" w:rsidRDefault="00ED4C2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ÚSTAVNÍ PRÁVO:</w:t>
      </w:r>
    </w:p>
    <w:p w:rsidR="00ED4C23" w:rsidRDefault="00ED4C23">
      <w:pPr>
        <w:rPr>
          <w:sz w:val="24"/>
          <w:szCs w:val="24"/>
        </w:rPr>
      </w:pPr>
      <w:r>
        <w:rPr>
          <w:sz w:val="24"/>
          <w:szCs w:val="24"/>
        </w:rPr>
        <w:t>Ústava ČR, nejvyšší právní síla, systém dělby státní moci, moc zákonodárná</w:t>
      </w:r>
      <w:r w:rsidR="00AC3D07">
        <w:rPr>
          <w:sz w:val="24"/>
          <w:szCs w:val="24"/>
        </w:rPr>
        <w:t>, moc výkonná, moc soudní, Parlament, Senát, Poslanecká sněmovna, soustava soudů, Listina základních práv a svobod, veřejný ochránce práv – ombudsman.</w:t>
      </w:r>
    </w:p>
    <w:p w:rsidR="00C522DD" w:rsidRDefault="00C522DD">
      <w:pPr>
        <w:rPr>
          <w:sz w:val="24"/>
          <w:szCs w:val="24"/>
        </w:rPr>
      </w:pPr>
    </w:p>
    <w:p w:rsidR="00C522DD" w:rsidRDefault="00C522D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OBČANSKÉ PRÁVO (hmotné i procesní):</w:t>
      </w:r>
    </w:p>
    <w:p w:rsidR="00C522DD" w:rsidRDefault="00C522DD">
      <w:pPr>
        <w:rPr>
          <w:sz w:val="24"/>
          <w:szCs w:val="24"/>
        </w:rPr>
      </w:pPr>
      <w:r>
        <w:rPr>
          <w:sz w:val="24"/>
          <w:szCs w:val="24"/>
        </w:rPr>
        <w:t>Občanské právo hmotné,</w:t>
      </w:r>
      <w:r w:rsidR="00FC3EF3">
        <w:rPr>
          <w:sz w:val="24"/>
          <w:szCs w:val="24"/>
        </w:rPr>
        <w:t xml:space="preserve"> občanskoprávní skutečnosti, občanskoprávní vztah, zastoupení, </w:t>
      </w:r>
      <w:r w:rsidR="00DB3C98">
        <w:rPr>
          <w:sz w:val="24"/>
          <w:szCs w:val="24"/>
        </w:rPr>
        <w:t>absolutní majetková</w:t>
      </w:r>
      <w:r w:rsidR="00FC3EF3">
        <w:rPr>
          <w:sz w:val="24"/>
          <w:szCs w:val="24"/>
        </w:rPr>
        <w:t xml:space="preserve"> práva, vlastnictví, spoluvlastnictví, </w:t>
      </w:r>
      <w:r w:rsidR="00DB3C98">
        <w:rPr>
          <w:sz w:val="24"/>
          <w:szCs w:val="24"/>
        </w:rPr>
        <w:t xml:space="preserve">držba, </w:t>
      </w:r>
      <w:r w:rsidR="008962D3">
        <w:rPr>
          <w:sz w:val="24"/>
          <w:szCs w:val="24"/>
        </w:rPr>
        <w:t xml:space="preserve">dědické právo, rodinné právo </w:t>
      </w:r>
      <w:r w:rsidR="00DB3C98">
        <w:rPr>
          <w:sz w:val="24"/>
          <w:szCs w:val="24"/>
        </w:rPr>
        <w:t>relativní</w:t>
      </w:r>
      <w:r w:rsidR="008962D3">
        <w:rPr>
          <w:sz w:val="24"/>
          <w:szCs w:val="24"/>
        </w:rPr>
        <w:t xml:space="preserve"> majetková</w:t>
      </w:r>
      <w:r w:rsidR="00FC3EF3">
        <w:rPr>
          <w:sz w:val="24"/>
          <w:szCs w:val="24"/>
        </w:rPr>
        <w:t xml:space="preserve"> práva</w:t>
      </w:r>
      <w:r w:rsidR="00791785">
        <w:rPr>
          <w:sz w:val="24"/>
          <w:szCs w:val="24"/>
        </w:rPr>
        <w:t>, občanskoprávní smlouvy</w:t>
      </w:r>
      <w:r w:rsidR="00FC3EF3">
        <w:rPr>
          <w:sz w:val="24"/>
          <w:szCs w:val="24"/>
        </w:rPr>
        <w:t xml:space="preserve">, </w:t>
      </w:r>
      <w:r w:rsidR="00D53400">
        <w:rPr>
          <w:sz w:val="24"/>
          <w:szCs w:val="24"/>
        </w:rPr>
        <w:t xml:space="preserve">zástava, </w:t>
      </w:r>
      <w:r w:rsidR="008962D3">
        <w:rPr>
          <w:sz w:val="24"/>
          <w:szCs w:val="24"/>
        </w:rPr>
        <w:t>vydržení,</w:t>
      </w:r>
      <w:r w:rsidR="00FC3EF3">
        <w:rPr>
          <w:sz w:val="24"/>
          <w:szCs w:val="24"/>
        </w:rPr>
        <w:t xml:space="preserve"> </w:t>
      </w:r>
      <w:r w:rsidR="00D53400">
        <w:rPr>
          <w:sz w:val="24"/>
          <w:szCs w:val="24"/>
        </w:rPr>
        <w:t xml:space="preserve">smluvní pokuta, </w:t>
      </w:r>
      <w:r w:rsidR="008962D3">
        <w:rPr>
          <w:sz w:val="24"/>
          <w:szCs w:val="24"/>
        </w:rPr>
        <w:t>věcná břemena, dědictví,</w:t>
      </w:r>
      <w:r w:rsidR="00172B08">
        <w:rPr>
          <w:sz w:val="24"/>
          <w:szCs w:val="24"/>
        </w:rPr>
        <w:t xml:space="preserve"> občanský soudní řád.</w:t>
      </w:r>
    </w:p>
    <w:p w:rsidR="00172B08" w:rsidRDefault="00172B08">
      <w:pPr>
        <w:rPr>
          <w:sz w:val="24"/>
          <w:szCs w:val="24"/>
        </w:rPr>
      </w:pPr>
    </w:p>
    <w:p w:rsidR="00172B08" w:rsidRDefault="0056727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RODINNÉ PRÁVO (jako součást OBČANSKÉHO PRÁVA)</w:t>
      </w:r>
      <w:r w:rsidR="00172B08">
        <w:rPr>
          <w:b/>
          <w:i/>
          <w:sz w:val="24"/>
          <w:szCs w:val="24"/>
        </w:rPr>
        <w:t>:</w:t>
      </w:r>
    </w:p>
    <w:p w:rsidR="00172B08" w:rsidRDefault="00172B08">
      <w:pPr>
        <w:rPr>
          <w:sz w:val="24"/>
          <w:szCs w:val="24"/>
        </w:rPr>
      </w:pPr>
      <w:r>
        <w:rPr>
          <w:sz w:val="24"/>
          <w:szCs w:val="24"/>
        </w:rPr>
        <w:t>Vznik manželství, občanský sňatek, církevní sňatek, společná domácnost, zánik manželství, rodičovská odpovědnost, opatrovník, určení otcovství, pěstounská péče, osvojení, vyživovací povinnost, výchovná opatření.</w:t>
      </w:r>
    </w:p>
    <w:p w:rsidR="00BC06B4" w:rsidRDefault="00BC06B4">
      <w:pPr>
        <w:rPr>
          <w:sz w:val="24"/>
          <w:szCs w:val="24"/>
        </w:rPr>
      </w:pPr>
    </w:p>
    <w:p w:rsidR="00BC06B4" w:rsidRDefault="00D534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OBCHODNÍ PRÁVO:</w:t>
      </w:r>
    </w:p>
    <w:p w:rsidR="00D53400" w:rsidRDefault="00D53400">
      <w:pPr>
        <w:rPr>
          <w:sz w:val="24"/>
          <w:szCs w:val="24"/>
        </w:rPr>
      </w:pPr>
      <w:r>
        <w:rPr>
          <w:sz w:val="24"/>
          <w:szCs w:val="24"/>
        </w:rPr>
        <w:t xml:space="preserve">Podnikatel, podnikání, obchodní firma, obchodní rejstřík, hospodářská soutěž, </w:t>
      </w:r>
      <w:proofErr w:type="spellStart"/>
      <w:r>
        <w:rPr>
          <w:sz w:val="24"/>
          <w:szCs w:val="24"/>
        </w:rPr>
        <w:t>nekalá</w:t>
      </w:r>
      <w:proofErr w:type="spellEnd"/>
      <w:r>
        <w:rPr>
          <w:sz w:val="24"/>
          <w:szCs w:val="24"/>
        </w:rPr>
        <w:t xml:space="preserve"> soutěž, </w:t>
      </w:r>
      <w:r w:rsidR="00567277">
        <w:rPr>
          <w:sz w:val="24"/>
          <w:szCs w:val="24"/>
        </w:rPr>
        <w:t xml:space="preserve">korporace, </w:t>
      </w:r>
      <w:r>
        <w:rPr>
          <w:sz w:val="24"/>
          <w:szCs w:val="24"/>
        </w:rPr>
        <w:t xml:space="preserve">obchodní společnosti </w:t>
      </w:r>
      <w:r w:rsidR="00567277">
        <w:rPr>
          <w:sz w:val="24"/>
          <w:szCs w:val="24"/>
        </w:rPr>
        <w:t xml:space="preserve">– obchodní korporace </w:t>
      </w:r>
      <w:r>
        <w:rPr>
          <w:sz w:val="24"/>
          <w:szCs w:val="24"/>
        </w:rPr>
        <w:t>osobní a kapitálové, veřejná obchodní společnost, komanditní společnost, společnost s ručením omezeným</w:t>
      </w:r>
      <w:r w:rsidR="00567277">
        <w:rPr>
          <w:sz w:val="24"/>
          <w:szCs w:val="24"/>
        </w:rPr>
        <w:t>, akciová společnost, družstvo.</w:t>
      </w:r>
    </w:p>
    <w:p w:rsidR="002A13FE" w:rsidRDefault="002A13FE">
      <w:pPr>
        <w:rPr>
          <w:sz w:val="24"/>
          <w:szCs w:val="24"/>
        </w:rPr>
      </w:pPr>
    </w:p>
    <w:p w:rsidR="002A13FE" w:rsidRDefault="002A13F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ŽIVNOSTENSKÉ PRÁVO:</w:t>
      </w:r>
    </w:p>
    <w:p w:rsidR="002A13FE" w:rsidRDefault="002A13FE">
      <w:pPr>
        <w:rPr>
          <w:sz w:val="24"/>
          <w:szCs w:val="24"/>
        </w:rPr>
      </w:pPr>
      <w:r>
        <w:rPr>
          <w:sz w:val="24"/>
          <w:szCs w:val="24"/>
        </w:rPr>
        <w:t xml:space="preserve">Živnostenské podnikání, ohlašovací živnosti, koncesované živnosti, povinnosti </w:t>
      </w:r>
      <w:r w:rsidR="008950FB">
        <w:rPr>
          <w:sz w:val="24"/>
          <w:szCs w:val="24"/>
        </w:rPr>
        <w:t>živnostníka, přestupky při živnostenském podnikání.</w:t>
      </w:r>
    </w:p>
    <w:p w:rsidR="008950FB" w:rsidRDefault="008950FB">
      <w:pPr>
        <w:rPr>
          <w:sz w:val="24"/>
          <w:szCs w:val="24"/>
        </w:rPr>
      </w:pPr>
    </w:p>
    <w:p w:rsidR="008950FB" w:rsidRDefault="008950F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PRACOVNÍ PRÁVO:</w:t>
      </w:r>
    </w:p>
    <w:p w:rsidR="008950FB" w:rsidRDefault="008950FB">
      <w:pPr>
        <w:rPr>
          <w:sz w:val="24"/>
          <w:szCs w:val="24"/>
        </w:rPr>
      </w:pPr>
      <w:r>
        <w:rPr>
          <w:sz w:val="24"/>
          <w:szCs w:val="24"/>
        </w:rPr>
        <w:t xml:space="preserve">Pracovněprávní vztahy, závislá práce, účastníci pracovněprávních vztahů, diskriminace, pracovní smlouva, pracovní poměr, zkušební doba, konkurenční doložka, dohoda, výpověď, organizační změny, porušení povinnosti, odstupné, dohody o </w:t>
      </w:r>
      <w:r w:rsidR="00A406BB">
        <w:rPr>
          <w:sz w:val="24"/>
          <w:szCs w:val="24"/>
        </w:rPr>
        <w:t>pracích konaných mimo pracovní poměr, pracovní poměr, práce přesčas, dovolená, BOZP, prevence rizik, odpovědnost obecná a zvláštní, náhrada škody, mzda-plat, překážky v práci.</w:t>
      </w:r>
    </w:p>
    <w:p w:rsidR="00A406BB" w:rsidRDefault="00A406BB">
      <w:pPr>
        <w:rPr>
          <w:sz w:val="24"/>
          <w:szCs w:val="24"/>
        </w:rPr>
      </w:pPr>
    </w:p>
    <w:p w:rsidR="00A406BB" w:rsidRDefault="00A406B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ÚPADKOVÉ PRÁVO:</w:t>
      </w:r>
    </w:p>
    <w:p w:rsidR="00A406BB" w:rsidRDefault="00A406BB">
      <w:pPr>
        <w:rPr>
          <w:sz w:val="24"/>
          <w:szCs w:val="24"/>
        </w:rPr>
      </w:pPr>
      <w:r>
        <w:rPr>
          <w:sz w:val="24"/>
          <w:szCs w:val="24"/>
        </w:rPr>
        <w:t xml:space="preserve">Úpadek, zásady insolvence, projednání úpadku, </w:t>
      </w:r>
      <w:proofErr w:type="spellStart"/>
      <w:r>
        <w:rPr>
          <w:sz w:val="24"/>
          <w:szCs w:val="24"/>
        </w:rPr>
        <w:t>insolvenční</w:t>
      </w:r>
      <w:proofErr w:type="spellEnd"/>
      <w:r>
        <w:rPr>
          <w:sz w:val="24"/>
          <w:szCs w:val="24"/>
        </w:rPr>
        <w:t xml:space="preserve"> správce, věřitelé, uplatnění pohledávky, majetková podstata, konkurs, oddlužení, reorganizace.</w:t>
      </w:r>
    </w:p>
    <w:p w:rsidR="00A406BB" w:rsidRDefault="00A406BB">
      <w:pPr>
        <w:rPr>
          <w:sz w:val="24"/>
          <w:szCs w:val="24"/>
        </w:rPr>
      </w:pPr>
    </w:p>
    <w:p w:rsidR="00A406BB" w:rsidRDefault="00A406B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TRESTNÍ PRÁVO:</w:t>
      </w:r>
    </w:p>
    <w:p w:rsidR="00A406BB" w:rsidRPr="00A406BB" w:rsidRDefault="007B10DF">
      <w:pPr>
        <w:rPr>
          <w:sz w:val="24"/>
          <w:szCs w:val="24"/>
        </w:rPr>
      </w:pPr>
      <w:r>
        <w:rPr>
          <w:sz w:val="24"/>
          <w:szCs w:val="24"/>
        </w:rPr>
        <w:t>Trestný čin, přečiny, zločiny, pachatel, krajní nouze, nutná obrana, mladistvý, obviněný, obžalovaný, odsouzený, ochranná opatření, výchovná omezení, rozsudek, právní moc, obhájce, orgány činné v trestním řízení.</w:t>
      </w:r>
    </w:p>
    <w:p w:rsidR="00FC3EF3" w:rsidRDefault="00FC3EF3">
      <w:pPr>
        <w:rPr>
          <w:sz w:val="24"/>
          <w:szCs w:val="24"/>
        </w:rPr>
      </w:pPr>
    </w:p>
    <w:p w:rsidR="00FC3EF3" w:rsidRDefault="00FC3EF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PRÁVO CESTOVNÍHO RUCHU:</w:t>
      </w:r>
    </w:p>
    <w:p w:rsidR="00FC3EF3" w:rsidRPr="00FC3EF3" w:rsidRDefault="00FC3EF3">
      <w:pPr>
        <w:rPr>
          <w:sz w:val="24"/>
          <w:szCs w:val="24"/>
        </w:rPr>
      </w:pPr>
      <w:r>
        <w:rPr>
          <w:sz w:val="24"/>
          <w:szCs w:val="24"/>
        </w:rPr>
        <w:t>Cestovní kancelář, cestovní agentura, klient, cestovní smlouva, pojistná smlouva, etický kodex.</w:t>
      </w:r>
    </w:p>
    <w:sectPr w:rsidR="00FC3EF3" w:rsidRPr="00FC3EF3" w:rsidSect="0002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A48AE"/>
    <w:rsid w:val="00023323"/>
    <w:rsid w:val="00172B08"/>
    <w:rsid w:val="002A13FE"/>
    <w:rsid w:val="00567277"/>
    <w:rsid w:val="00791785"/>
    <w:rsid w:val="00796CA4"/>
    <w:rsid w:val="007B10DF"/>
    <w:rsid w:val="008950FB"/>
    <w:rsid w:val="008962D3"/>
    <w:rsid w:val="00A406BB"/>
    <w:rsid w:val="00AC3D07"/>
    <w:rsid w:val="00BC06B4"/>
    <w:rsid w:val="00BE447D"/>
    <w:rsid w:val="00C522DD"/>
    <w:rsid w:val="00D53400"/>
    <w:rsid w:val="00DB3C98"/>
    <w:rsid w:val="00ED4C23"/>
    <w:rsid w:val="00FA48AE"/>
    <w:rsid w:val="00FC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7</cp:revision>
  <dcterms:created xsi:type="dcterms:W3CDTF">2012-09-06T09:41:00Z</dcterms:created>
  <dcterms:modified xsi:type="dcterms:W3CDTF">2013-10-12T13:57:00Z</dcterms:modified>
</cp:coreProperties>
</file>