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75" w:rsidRDefault="00CC2D75" w:rsidP="00CC2D75">
      <w:pPr>
        <w:rPr>
          <w:b/>
          <w:sz w:val="32"/>
          <w:szCs w:val="32"/>
        </w:rPr>
      </w:pPr>
      <w:r w:rsidRPr="00506479">
        <w:rPr>
          <w:b/>
          <w:sz w:val="32"/>
          <w:szCs w:val="32"/>
        </w:rPr>
        <w:t>REGIONÁLNÍ TURISTICKÉ SLUŽBY –</w:t>
      </w:r>
      <w:r>
        <w:rPr>
          <w:b/>
          <w:sz w:val="32"/>
          <w:szCs w:val="32"/>
        </w:rPr>
        <w:t xml:space="preserve"> EUROREGIONY</w:t>
      </w:r>
    </w:p>
    <w:p w:rsidR="00CC2D75" w:rsidRDefault="00CC2D75" w:rsidP="00CC2D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C2D75">
        <w:rPr>
          <w:sz w:val="24"/>
          <w:szCs w:val="24"/>
        </w:rPr>
        <w:t xml:space="preserve">Euroregiony </w:t>
      </w:r>
      <w:r>
        <w:rPr>
          <w:sz w:val="24"/>
          <w:szCs w:val="24"/>
        </w:rPr>
        <w:t xml:space="preserve">jsou zakládány za účelem posilování </w:t>
      </w:r>
      <w:proofErr w:type="spellStart"/>
      <w:r>
        <w:rPr>
          <w:sz w:val="24"/>
          <w:szCs w:val="24"/>
        </w:rPr>
        <w:t>přeshraniční</w:t>
      </w:r>
      <w:proofErr w:type="spellEnd"/>
      <w:r>
        <w:rPr>
          <w:sz w:val="24"/>
          <w:szCs w:val="24"/>
        </w:rPr>
        <w:t xml:space="preserve"> spolupráce států Evropské unie a partnerských států.</w:t>
      </w:r>
    </w:p>
    <w:p w:rsidR="00CC2D75" w:rsidRDefault="00CC2D75" w:rsidP="00CC2D7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Cílem je hospodářská spolupráce a rozvoj společenského a kulturního života</w:t>
      </w:r>
    </w:p>
    <w:p w:rsidR="00CC2D75" w:rsidRDefault="00CC2D75" w:rsidP="00CC2D75">
      <w:pPr>
        <w:rPr>
          <w:b/>
          <w:sz w:val="24"/>
          <w:szCs w:val="24"/>
        </w:rPr>
      </w:pPr>
      <w:r w:rsidRPr="00CC2D75">
        <w:rPr>
          <w:b/>
          <w:sz w:val="24"/>
          <w:szCs w:val="24"/>
        </w:rPr>
        <w:t>České euroregiony:</w:t>
      </w:r>
    </w:p>
    <w:p w:rsidR="00CC2D75" w:rsidRDefault="00CC2D75" w:rsidP="00CC2D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Nisa</w:t>
      </w:r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Labe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Elbe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Krušnohoří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Erzgebirge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Egrensis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Šumava a Bavorský les</w:t>
      </w:r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Beskydy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Beskidi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Bílé </w:t>
      </w:r>
      <w:proofErr w:type="spellStart"/>
      <w:r>
        <w:rPr>
          <w:sz w:val="24"/>
          <w:szCs w:val="24"/>
        </w:rPr>
        <w:t>Karpaty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Biele</w:t>
      </w:r>
      <w:proofErr w:type="spellEnd"/>
      <w:r>
        <w:rPr>
          <w:sz w:val="24"/>
          <w:szCs w:val="24"/>
        </w:rPr>
        <w:t xml:space="preserve"> Karpaty</w:t>
      </w:r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Dobrava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Dobrawa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Glacensis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Pomoraví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Weinviertel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Zahorie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Praděd</w:t>
      </w:r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Silesia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Silva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nortica</w:t>
      </w:r>
      <w:proofErr w:type="spellEnd"/>
    </w:p>
    <w:p w:rsidR="00CC2D75" w:rsidRDefault="00CC2D75" w:rsidP="00CC2D75">
      <w:p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Těšínsko</w:t>
      </w:r>
      <w:proofErr w:type="spellEnd"/>
      <w:r>
        <w:rPr>
          <w:sz w:val="24"/>
          <w:szCs w:val="24"/>
        </w:rPr>
        <w:t xml:space="preserve"> Slezsko</w:t>
      </w:r>
    </w:p>
    <w:p w:rsidR="00D505A6" w:rsidRDefault="00D505A6" w:rsidP="00CC2D75">
      <w:pPr>
        <w:spacing w:after="120"/>
        <w:rPr>
          <w:sz w:val="24"/>
          <w:szCs w:val="24"/>
        </w:rPr>
      </w:pPr>
    </w:p>
    <w:p w:rsidR="00D505A6" w:rsidRDefault="00D505A6" w:rsidP="00CC2D75">
      <w:pPr>
        <w:spacing w:after="120"/>
        <w:rPr>
          <w:b/>
          <w:sz w:val="28"/>
          <w:szCs w:val="28"/>
        </w:rPr>
      </w:pPr>
      <w:r w:rsidRPr="00D505A6">
        <w:rPr>
          <w:b/>
          <w:sz w:val="28"/>
          <w:szCs w:val="28"/>
        </w:rPr>
        <w:t>EUROREGION NISA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První euroregion na území střední a východní Evropy. 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Založen </w:t>
      </w:r>
      <w:proofErr w:type="gramStart"/>
      <w:r>
        <w:rPr>
          <w:sz w:val="24"/>
          <w:szCs w:val="24"/>
        </w:rPr>
        <w:t>21.12.1991</w:t>
      </w:r>
      <w:proofErr w:type="gramEnd"/>
      <w:r>
        <w:rPr>
          <w:sz w:val="24"/>
          <w:szCs w:val="24"/>
        </w:rPr>
        <w:t>.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Spojuje obce na pomezí Čech, Polska a Německa.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 rámci euroregionu žije 1660000 obyvatel. </w:t>
      </w:r>
    </w:p>
    <w:p w:rsidR="00D505A6" w:rsidRDefault="00D505A6" w:rsidP="00D505A6">
      <w:pPr>
        <w:spacing w:after="120"/>
        <w:rPr>
          <w:sz w:val="24"/>
          <w:szCs w:val="24"/>
        </w:rPr>
      </w:pPr>
    </w:p>
    <w:p w:rsidR="00D505A6" w:rsidRDefault="00D505A6" w:rsidP="00D505A6">
      <w:pPr>
        <w:spacing w:after="120"/>
        <w:rPr>
          <w:b/>
          <w:sz w:val="24"/>
          <w:szCs w:val="24"/>
        </w:rPr>
      </w:pPr>
      <w:r w:rsidRPr="00D505A6">
        <w:rPr>
          <w:b/>
          <w:sz w:val="24"/>
          <w:szCs w:val="24"/>
        </w:rPr>
        <w:t>Cíle regionu:</w:t>
      </w:r>
      <w:r>
        <w:rPr>
          <w:b/>
          <w:sz w:val="24"/>
          <w:szCs w:val="24"/>
        </w:rPr>
        <w:t xml:space="preserve"> 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D505A6">
        <w:rPr>
          <w:sz w:val="24"/>
          <w:szCs w:val="24"/>
        </w:rPr>
        <w:t>zlepšení životního</w:t>
      </w:r>
      <w:r>
        <w:rPr>
          <w:sz w:val="24"/>
          <w:szCs w:val="24"/>
        </w:rPr>
        <w:t xml:space="preserve"> standartu obyvatel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zlepšení kulturních podmínek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rozvoj hospodářského potenciálu oblasti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zlepšení prostupnosti hranic a větší mobilita obyvatel </w:t>
      </w:r>
    </w:p>
    <w:p w:rsidR="00D505A6" w:rsidRDefault="00D505A6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odstranění ekologických škod, výstavba čističek na vodních tocích</w:t>
      </w:r>
    </w:p>
    <w:p w:rsidR="00C03422" w:rsidRDefault="00C03422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zhotovení informačních materiálů</w:t>
      </w:r>
    </w:p>
    <w:p w:rsidR="00C03422" w:rsidRDefault="00C03422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podpora místní infrastruktury</w:t>
      </w:r>
    </w:p>
    <w:p w:rsidR="00C03422" w:rsidRDefault="00C03422" w:rsidP="00D505A6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jazykové programy</w:t>
      </w:r>
    </w:p>
    <w:p w:rsidR="00D505A6" w:rsidRDefault="00D505A6" w:rsidP="00D505A6">
      <w:pPr>
        <w:pStyle w:val="Odstavecseseznamem"/>
        <w:spacing w:after="120"/>
        <w:rPr>
          <w:sz w:val="24"/>
          <w:szCs w:val="24"/>
        </w:rPr>
      </w:pPr>
    </w:p>
    <w:p w:rsidR="00D505A6" w:rsidRDefault="00D505A6" w:rsidP="00D505A6">
      <w:pPr>
        <w:pStyle w:val="Odstavecseseznamem"/>
        <w:spacing w:after="120"/>
        <w:ind w:left="0"/>
        <w:rPr>
          <w:sz w:val="24"/>
          <w:szCs w:val="24"/>
        </w:rPr>
      </w:pPr>
      <w:r w:rsidRPr="00D505A6">
        <w:rPr>
          <w:b/>
          <w:sz w:val="24"/>
          <w:szCs w:val="24"/>
        </w:rPr>
        <w:t>Okresy regionu:</w:t>
      </w:r>
      <w:r>
        <w:rPr>
          <w:b/>
          <w:sz w:val="24"/>
          <w:szCs w:val="24"/>
        </w:rPr>
        <w:t xml:space="preserve"> </w:t>
      </w:r>
      <w:r w:rsidRPr="00D505A6">
        <w:rPr>
          <w:sz w:val="24"/>
          <w:szCs w:val="24"/>
        </w:rPr>
        <w:t xml:space="preserve">Liberec, </w:t>
      </w:r>
      <w:r>
        <w:rPr>
          <w:sz w:val="24"/>
          <w:szCs w:val="24"/>
        </w:rPr>
        <w:t xml:space="preserve">Česká Lípa, Jablonec nad Nisou, Semily, Děčín </w:t>
      </w: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Sídlo euroregionu: </w:t>
      </w:r>
      <w:r>
        <w:rPr>
          <w:sz w:val="24"/>
          <w:szCs w:val="24"/>
        </w:rPr>
        <w:t xml:space="preserve">Žitava, </w:t>
      </w:r>
      <w:proofErr w:type="spellStart"/>
      <w:r>
        <w:rPr>
          <w:sz w:val="24"/>
          <w:szCs w:val="24"/>
        </w:rPr>
        <w:t>Jelenia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Gora</w:t>
      </w:r>
      <w:proofErr w:type="spellEnd"/>
      <w:r>
        <w:rPr>
          <w:sz w:val="24"/>
          <w:szCs w:val="24"/>
        </w:rPr>
        <w:t>, Liberec</w:t>
      </w: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C03422" w:rsidRP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Financování euroregionu: </w:t>
      </w:r>
      <w:r>
        <w:rPr>
          <w:sz w:val="24"/>
          <w:szCs w:val="24"/>
        </w:rPr>
        <w:t>EU, Evropský fond pro regionální rozvoj</w:t>
      </w: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  <w:r w:rsidRPr="00C03422">
        <w:rPr>
          <w:b/>
          <w:sz w:val="24"/>
          <w:szCs w:val="24"/>
        </w:rPr>
        <w:t xml:space="preserve">Hlavní turistické cíle euroregionu Nisa: </w:t>
      </w:r>
      <w:proofErr w:type="spellStart"/>
      <w:r>
        <w:rPr>
          <w:sz w:val="24"/>
          <w:szCs w:val="24"/>
        </w:rPr>
        <w:t>Görlitz</w:t>
      </w:r>
      <w:proofErr w:type="spellEnd"/>
      <w:r>
        <w:rPr>
          <w:sz w:val="24"/>
          <w:szCs w:val="24"/>
        </w:rPr>
        <w:t xml:space="preserve">, Bautzen, </w:t>
      </w:r>
      <w:proofErr w:type="spellStart"/>
      <w:r>
        <w:rPr>
          <w:sz w:val="24"/>
          <w:szCs w:val="24"/>
        </w:rPr>
        <w:t>Zittau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Zgorzelec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Muskau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Karpacz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Jelenia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Góra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Löbau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Lausitzer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Findlingspark</w:t>
      </w:r>
      <w:proofErr w:type="spellEnd"/>
      <w:r>
        <w:rPr>
          <w:sz w:val="24"/>
          <w:szCs w:val="24"/>
        </w:rPr>
        <w:t>, Liberec, Česká Lípa, Bezděz, Jizerské hory</w:t>
      </w: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C03422" w:rsidRDefault="00C03422" w:rsidP="00D505A6">
      <w:pPr>
        <w:pStyle w:val="Odstavecseseznamem"/>
        <w:spacing w:after="120"/>
        <w:ind w:left="0"/>
        <w:rPr>
          <w:b/>
          <w:sz w:val="24"/>
          <w:szCs w:val="24"/>
        </w:rPr>
      </w:pPr>
      <w:r w:rsidRPr="00C03422">
        <w:rPr>
          <w:b/>
          <w:sz w:val="24"/>
          <w:szCs w:val="24"/>
        </w:rPr>
        <w:t>Cyklostezky</w:t>
      </w:r>
      <w:r>
        <w:rPr>
          <w:b/>
          <w:sz w:val="24"/>
          <w:szCs w:val="24"/>
        </w:rPr>
        <w:t xml:space="preserve">: </w:t>
      </w: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Rübezahl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Radweg</w:t>
      </w:r>
      <w:proofErr w:type="spellEnd"/>
      <w:r>
        <w:rPr>
          <w:sz w:val="24"/>
          <w:szCs w:val="24"/>
        </w:rPr>
        <w:t xml:space="preserve"> vede z Frýdlantu přes Jizerské hory a Krkonoše do polské </w:t>
      </w:r>
      <w:proofErr w:type="spellStart"/>
      <w:r>
        <w:rPr>
          <w:sz w:val="24"/>
          <w:szCs w:val="24"/>
        </w:rPr>
        <w:t>Lubawky</w:t>
      </w:r>
      <w:proofErr w:type="spellEnd"/>
      <w:r>
        <w:rPr>
          <w:sz w:val="24"/>
          <w:szCs w:val="24"/>
        </w:rPr>
        <w:t>.</w:t>
      </w:r>
    </w:p>
    <w:p w:rsidR="00C03422" w:rsidRDefault="00C03422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C03422" w:rsidRDefault="00C03422" w:rsidP="00D505A6">
      <w:pPr>
        <w:pStyle w:val="Odstavecseseznamem"/>
        <w:spacing w:after="120"/>
        <w:ind w:left="0"/>
        <w:rPr>
          <w:b/>
          <w:sz w:val="28"/>
          <w:szCs w:val="28"/>
        </w:rPr>
      </w:pPr>
      <w:r w:rsidRPr="00C03422">
        <w:rPr>
          <w:b/>
          <w:sz w:val="28"/>
          <w:szCs w:val="28"/>
        </w:rPr>
        <w:t>EUROREGION LABE/ELBE</w:t>
      </w:r>
    </w:p>
    <w:p w:rsidR="00C03422" w:rsidRDefault="00C03422" w:rsidP="00D505A6">
      <w:pPr>
        <w:pStyle w:val="Odstavecseseznamem"/>
        <w:spacing w:after="120"/>
        <w:ind w:left="0"/>
        <w:rPr>
          <w:b/>
          <w:sz w:val="28"/>
          <w:szCs w:val="28"/>
        </w:rPr>
      </w:pPr>
    </w:p>
    <w:p w:rsidR="00C03422" w:rsidRDefault="00C03422" w:rsidP="00C0342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založen roku 1992</w:t>
      </w:r>
    </w:p>
    <w:p w:rsidR="00C03422" w:rsidRDefault="00C03422" w:rsidP="00C0342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sdružuje okresy severních Čech, Saského Švýcarska a východního Krušnohoří</w:t>
      </w:r>
    </w:p>
    <w:p w:rsidR="00C03422" w:rsidRDefault="00C03422" w:rsidP="00C03422">
      <w:pPr>
        <w:spacing w:after="120"/>
        <w:rPr>
          <w:b/>
          <w:sz w:val="24"/>
          <w:szCs w:val="24"/>
        </w:rPr>
      </w:pPr>
      <w:r w:rsidRPr="00C03422">
        <w:rPr>
          <w:b/>
          <w:sz w:val="24"/>
          <w:szCs w:val="24"/>
        </w:rPr>
        <w:t xml:space="preserve">Cíle euroregionu: </w:t>
      </w:r>
    </w:p>
    <w:p w:rsidR="00C03422" w:rsidRDefault="008C1032" w:rsidP="008C103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regionální plánování</w:t>
      </w:r>
    </w:p>
    <w:p w:rsidR="008C1032" w:rsidRDefault="008C1032" w:rsidP="008C103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zlepšování příhraniční dopravy – jízdenka </w:t>
      </w:r>
      <w:proofErr w:type="spellStart"/>
      <w:r>
        <w:rPr>
          <w:sz w:val="24"/>
          <w:szCs w:val="24"/>
        </w:rPr>
        <w:t>Elbe</w:t>
      </w:r>
      <w:proofErr w:type="spellEnd"/>
    </w:p>
    <w:p w:rsidR="008C1032" w:rsidRDefault="008C1032" w:rsidP="008C103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rozvoj cestovního ruch a sportu</w:t>
      </w:r>
    </w:p>
    <w:p w:rsidR="008C1032" w:rsidRDefault="008C1032" w:rsidP="008C1032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kulturní spolupráce</w:t>
      </w:r>
    </w:p>
    <w:p w:rsidR="008C1032" w:rsidRDefault="008C1032" w:rsidP="008C1032">
      <w:pPr>
        <w:spacing w:after="120"/>
        <w:rPr>
          <w:sz w:val="24"/>
          <w:szCs w:val="24"/>
        </w:rPr>
      </w:pPr>
      <w:r w:rsidRPr="008C1032">
        <w:rPr>
          <w:b/>
          <w:sz w:val="24"/>
          <w:szCs w:val="24"/>
        </w:rPr>
        <w:t xml:space="preserve">Sídlo: </w:t>
      </w:r>
      <w:proofErr w:type="spellStart"/>
      <w:r w:rsidRPr="008C1032">
        <w:rPr>
          <w:sz w:val="24"/>
          <w:szCs w:val="24"/>
        </w:rPr>
        <w:t>Pirna</w:t>
      </w:r>
      <w:proofErr w:type="spellEnd"/>
      <w:r>
        <w:rPr>
          <w:sz w:val="24"/>
          <w:szCs w:val="24"/>
        </w:rPr>
        <w:t>, sekretariát v Ústí nad Labem</w:t>
      </w:r>
    </w:p>
    <w:p w:rsidR="00090141" w:rsidRPr="00090141" w:rsidRDefault="00090141" w:rsidP="008C1032">
      <w:pPr>
        <w:spacing w:after="120"/>
        <w:rPr>
          <w:sz w:val="24"/>
          <w:szCs w:val="24"/>
        </w:rPr>
      </w:pPr>
      <w:r w:rsidRPr="00090141">
        <w:rPr>
          <w:b/>
          <w:sz w:val="24"/>
          <w:szCs w:val="24"/>
        </w:rPr>
        <w:t>Správní struktura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V čele euroregiony jsou dva prezidenti a třicetičlenná rada</w:t>
      </w:r>
    </w:p>
    <w:p w:rsidR="00C03422" w:rsidRPr="00C03422" w:rsidRDefault="00C03422" w:rsidP="00D505A6">
      <w:pPr>
        <w:pStyle w:val="Odstavecseseznamem"/>
        <w:spacing w:after="120"/>
        <w:ind w:left="0"/>
        <w:rPr>
          <w:b/>
          <w:sz w:val="24"/>
          <w:szCs w:val="24"/>
        </w:rPr>
      </w:pPr>
    </w:p>
    <w:p w:rsidR="00C03422" w:rsidRPr="00C03422" w:rsidRDefault="00C03422" w:rsidP="00D505A6">
      <w:pPr>
        <w:pStyle w:val="Odstavecseseznamem"/>
        <w:spacing w:after="120"/>
        <w:ind w:left="0"/>
        <w:rPr>
          <w:b/>
          <w:sz w:val="24"/>
          <w:szCs w:val="24"/>
        </w:rPr>
      </w:pPr>
    </w:p>
    <w:p w:rsidR="00D505A6" w:rsidRDefault="00D505A6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D505A6" w:rsidRDefault="00D505A6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D505A6" w:rsidRDefault="00D505A6" w:rsidP="00D505A6">
      <w:pPr>
        <w:pStyle w:val="Odstavecseseznamem"/>
        <w:spacing w:after="120"/>
        <w:rPr>
          <w:sz w:val="24"/>
          <w:szCs w:val="24"/>
        </w:rPr>
      </w:pPr>
    </w:p>
    <w:p w:rsidR="00D505A6" w:rsidRPr="00D505A6" w:rsidRDefault="00D505A6" w:rsidP="00D505A6">
      <w:pPr>
        <w:pStyle w:val="Odstavecseseznamem"/>
        <w:spacing w:after="120"/>
        <w:ind w:left="0"/>
        <w:rPr>
          <w:sz w:val="24"/>
          <w:szCs w:val="24"/>
        </w:rPr>
      </w:pPr>
    </w:p>
    <w:p w:rsidR="00CC2D75" w:rsidRDefault="00CC2D75" w:rsidP="00CC2D75">
      <w:pPr>
        <w:spacing w:after="100" w:afterAutospacing="1"/>
        <w:rPr>
          <w:sz w:val="24"/>
          <w:szCs w:val="24"/>
        </w:rPr>
      </w:pPr>
    </w:p>
    <w:p w:rsidR="00CC2D75" w:rsidRDefault="00CC2D75" w:rsidP="00CC2D75">
      <w:pPr>
        <w:rPr>
          <w:sz w:val="24"/>
          <w:szCs w:val="24"/>
        </w:rPr>
      </w:pPr>
    </w:p>
    <w:p w:rsidR="00CC2D75" w:rsidRPr="00CC2D75" w:rsidRDefault="00CC2D75" w:rsidP="00CC2D75">
      <w:pPr>
        <w:rPr>
          <w:sz w:val="24"/>
          <w:szCs w:val="24"/>
        </w:rPr>
      </w:pPr>
    </w:p>
    <w:p w:rsidR="00311BED" w:rsidRDefault="00311BED"/>
    <w:sectPr w:rsidR="00311BED" w:rsidSect="0031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F5AD5"/>
    <w:multiLevelType w:val="hybridMultilevel"/>
    <w:tmpl w:val="7246824E"/>
    <w:lvl w:ilvl="0" w:tplc="9DEC05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D75"/>
    <w:rsid w:val="00090141"/>
    <w:rsid w:val="00311BED"/>
    <w:rsid w:val="008C1032"/>
    <w:rsid w:val="00C03422"/>
    <w:rsid w:val="00CC2D75"/>
    <w:rsid w:val="00D5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D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2</cp:revision>
  <dcterms:created xsi:type="dcterms:W3CDTF">2013-11-30T21:26:00Z</dcterms:created>
  <dcterms:modified xsi:type="dcterms:W3CDTF">2013-11-30T22:03:00Z</dcterms:modified>
</cp:coreProperties>
</file>